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22" w:rsidRDefault="004A2922" w:rsidP="004A2922">
      <w:pPr>
        <w:spacing w:after="0"/>
        <w:jc w:val="center"/>
      </w:pPr>
      <w:r>
        <w:t xml:space="preserve">Тест «Среды жизни» </w:t>
      </w:r>
      <w:bookmarkStart w:id="0" w:name="_GoBack"/>
      <w:bookmarkEnd w:id="0"/>
    </w:p>
    <w:p w:rsidR="004A2922" w:rsidRDefault="004A2922" w:rsidP="004A2922">
      <w:pPr>
        <w:spacing w:after="0"/>
      </w:pPr>
      <w:r>
        <w:t>1</w:t>
      </w:r>
      <w:r>
        <w:t>. Определенный тип внешнего строения организмов, который отражает способ взаимодействия со средой обитания, называют: а) средой жизни; б) факторо</w:t>
      </w:r>
      <w:r>
        <w:t xml:space="preserve">м среды; в) жизненной формой; </w:t>
      </w:r>
    </w:p>
    <w:p w:rsidR="004A2922" w:rsidRDefault="004A2922" w:rsidP="004A2922">
      <w:pPr>
        <w:spacing w:after="0"/>
      </w:pPr>
      <w:r>
        <w:t>г) метаморфозом.</w:t>
      </w:r>
    </w:p>
    <w:p w:rsidR="004A2922" w:rsidRDefault="004A2922" w:rsidP="004A2922">
      <w:pPr>
        <w:spacing w:after="0"/>
      </w:pPr>
      <w:r>
        <w:t xml:space="preserve"> 2</w:t>
      </w:r>
      <w:r>
        <w:t xml:space="preserve">. Компактное тело с мощными передними конечностями характерно для животного, которое: </w:t>
      </w:r>
    </w:p>
    <w:p w:rsidR="004A2922" w:rsidRDefault="004A2922" w:rsidP="004A2922">
      <w:pPr>
        <w:spacing w:after="0"/>
      </w:pPr>
      <w:r>
        <w:t>а) скачет; б</w:t>
      </w:r>
      <w:r>
        <w:t xml:space="preserve">) прыгает; в) бегает; г) роет.  </w:t>
      </w:r>
    </w:p>
    <w:p w:rsidR="004A2922" w:rsidRDefault="004A2922" w:rsidP="004A2922">
      <w:pPr>
        <w:spacing w:after="0"/>
      </w:pPr>
      <w:r>
        <w:t>3</w:t>
      </w:r>
      <w:r>
        <w:t>. Компактное тело с длинным хвостом, с удлиненными задними конечностями и значительно укороченными передними характерно для животного, ко</w:t>
      </w:r>
      <w:r>
        <w:t xml:space="preserve">торое: а) плавает; б) прыгает; </w:t>
      </w:r>
      <w:r>
        <w:t xml:space="preserve"> в) летает; </w:t>
      </w:r>
      <w:r>
        <w:t>г) лазает.</w:t>
      </w:r>
    </w:p>
    <w:p w:rsidR="004A2922" w:rsidRDefault="004A2922" w:rsidP="004A2922">
      <w:pPr>
        <w:spacing w:after="0"/>
      </w:pPr>
      <w:r>
        <w:t xml:space="preserve"> 4</w:t>
      </w:r>
      <w:r>
        <w:t>. Ярким примером приспособлений в условиях недостаточной освещенности является такая жизненная форма растений, как: а) суккул</w:t>
      </w:r>
      <w:r>
        <w:t xml:space="preserve">енты; б) кустарники; в) лианы;  г) стланики. </w:t>
      </w:r>
    </w:p>
    <w:p w:rsidR="004A2922" w:rsidRDefault="004A2922" w:rsidP="004A2922">
      <w:pPr>
        <w:spacing w:after="0"/>
      </w:pPr>
      <w:r>
        <w:t>5</w:t>
      </w:r>
      <w:r>
        <w:t>. Бентосом называют совокупность организмов, обитающих: а) в толще водоема; б) в бере</w:t>
      </w:r>
      <w:r>
        <w:t xml:space="preserve">говой зоне; в) на дне водоема;  г) на морском острове. </w:t>
      </w:r>
    </w:p>
    <w:p w:rsidR="004A2922" w:rsidRDefault="004A2922" w:rsidP="004A2922">
      <w:pPr>
        <w:spacing w:after="0"/>
      </w:pPr>
      <w:r>
        <w:t>6</w:t>
      </w:r>
      <w:r>
        <w:t xml:space="preserve">. Растение, напоминающее подушку и состоящее из тесно скученных и сильно ветвящихся коротких побегов, произрастает в условиях: а) плотного грунта и низкой увлажненности; </w:t>
      </w:r>
    </w:p>
    <w:p w:rsidR="004A2922" w:rsidRDefault="004A2922" w:rsidP="004A2922">
      <w:pPr>
        <w:spacing w:after="0"/>
      </w:pPr>
      <w:r>
        <w:t>б) высокой влажности и слабой освещенности; в) низки</w:t>
      </w:r>
      <w:r>
        <w:t xml:space="preserve">х температур и сильных ветров; </w:t>
      </w:r>
      <w:r>
        <w:t xml:space="preserve"> </w:t>
      </w:r>
    </w:p>
    <w:p w:rsidR="004A2922" w:rsidRDefault="004A2922" w:rsidP="004A2922">
      <w:pPr>
        <w:spacing w:after="0"/>
      </w:pPr>
      <w:r>
        <w:t>г) высоких температур и низкой влажности.</w:t>
      </w:r>
    </w:p>
    <w:p w:rsidR="004A2922" w:rsidRDefault="004A2922" w:rsidP="004A2922">
      <w:pPr>
        <w:spacing w:after="0"/>
      </w:pPr>
      <w:r>
        <w:t>7</w:t>
      </w:r>
      <w:r>
        <w:t>. Водная среда пополняется кислородом за счет: а) химических реакций; б) дыхания зоопланктона; в) разложения органи</w:t>
      </w:r>
      <w:r>
        <w:t xml:space="preserve">ки; г) фотосинтеза водорослей.  </w:t>
      </w:r>
    </w:p>
    <w:p w:rsidR="004A2922" w:rsidRDefault="004A2922" w:rsidP="004A2922">
      <w:pPr>
        <w:spacing w:after="0"/>
      </w:pPr>
      <w:r>
        <w:t>8</w:t>
      </w:r>
      <w:r>
        <w:t xml:space="preserve">. Экологическая группа — планктон объединяет организмы: </w:t>
      </w:r>
    </w:p>
    <w:p w:rsidR="004A2922" w:rsidRDefault="004A2922" w:rsidP="004A2922">
      <w:pPr>
        <w:spacing w:after="0"/>
      </w:pPr>
      <w:r>
        <w:t xml:space="preserve">а) пассивно </w:t>
      </w:r>
      <w:proofErr w:type="gramStart"/>
      <w:r>
        <w:t>плавающие</w:t>
      </w:r>
      <w:proofErr w:type="gramEnd"/>
      <w:r>
        <w:t xml:space="preserve"> и п</w:t>
      </w:r>
      <w:r>
        <w:t xml:space="preserve">ереносимые морскими течениями; </w:t>
      </w:r>
      <w:r>
        <w:t xml:space="preserve"> б) обитающие на дне водоема; </w:t>
      </w:r>
    </w:p>
    <w:p w:rsidR="004A2922" w:rsidRDefault="004A2922" w:rsidP="004A2922">
      <w:pPr>
        <w:spacing w:after="0"/>
      </w:pPr>
      <w:proofErr w:type="gramStart"/>
      <w:r>
        <w:t>в) способные передвигаться вплавь на значительные расстояния за счет мускульных усилий;</w:t>
      </w:r>
      <w:proofErr w:type="gramEnd"/>
    </w:p>
    <w:p w:rsidR="004A2922" w:rsidRDefault="004A2922" w:rsidP="004A2922">
      <w:pPr>
        <w:spacing w:after="0"/>
      </w:pPr>
      <w:r>
        <w:t>г) обитающие в зоне пле</w:t>
      </w:r>
      <w:r>
        <w:t xml:space="preserve">нки поверхностного натяжения. </w:t>
      </w:r>
    </w:p>
    <w:p w:rsidR="004A2922" w:rsidRDefault="004A2922" w:rsidP="004A2922">
      <w:pPr>
        <w:spacing w:after="0"/>
      </w:pPr>
      <w:r>
        <w:t>9</w:t>
      </w:r>
      <w:r>
        <w:t xml:space="preserve">. Особенностью Мирового океана как водной среды обитания является: </w:t>
      </w:r>
      <w:r>
        <w:t xml:space="preserve">а) постоянная циркуляция воды; </w:t>
      </w:r>
      <w:r>
        <w:t xml:space="preserve"> б) равномерное распределение жизни; в) рассеивание энергии</w:t>
      </w:r>
      <w:r>
        <w:t xml:space="preserve">; </w:t>
      </w:r>
    </w:p>
    <w:p w:rsidR="004A2922" w:rsidRDefault="004A2922" w:rsidP="004A2922">
      <w:pPr>
        <w:spacing w:after="0"/>
      </w:pPr>
      <w:r>
        <w:t xml:space="preserve">г) изолированность от суши. </w:t>
      </w:r>
    </w:p>
    <w:p w:rsidR="004A2922" w:rsidRDefault="004A2922" w:rsidP="004A2922">
      <w:pPr>
        <w:spacing w:after="0"/>
      </w:pPr>
      <w:r>
        <w:t>10</w:t>
      </w:r>
      <w:r>
        <w:t>. Концентрация кислорода в водной среде понижается при: а) уменьшении солено</w:t>
      </w:r>
      <w:r>
        <w:t xml:space="preserve">сти; </w:t>
      </w:r>
    </w:p>
    <w:p w:rsidR="004A2922" w:rsidRDefault="004A2922" w:rsidP="004A2922">
      <w:pPr>
        <w:spacing w:after="0"/>
      </w:pPr>
      <w:r>
        <w:t xml:space="preserve">б) </w:t>
      </w:r>
      <w:proofErr w:type="gramStart"/>
      <w:r>
        <w:t>повышении</w:t>
      </w:r>
      <w:proofErr w:type="gramEnd"/>
      <w:r>
        <w:t xml:space="preserve"> температуры; </w:t>
      </w:r>
      <w:r>
        <w:t xml:space="preserve"> в) увеличении освещен</w:t>
      </w:r>
      <w:r>
        <w:t>ности; г) понижении давления.</w:t>
      </w:r>
    </w:p>
    <w:p w:rsidR="004A2922" w:rsidRDefault="004A2922" w:rsidP="004A2922">
      <w:pPr>
        <w:spacing w:after="0"/>
      </w:pPr>
      <w:r>
        <w:t xml:space="preserve"> 11</w:t>
      </w:r>
      <w:r>
        <w:t xml:space="preserve">. Дополнительным органом дыхания обитателей водной </w:t>
      </w:r>
      <w:r>
        <w:t xml:space="preserve">среды служат: а) покровы тела; </w:t>
      </w:r>
      <w:r>
        <w:t xml:space="preserve"> </w:t>
      </w:r>
    </w:p>
    <w:p w:rsidR="004A2922" w:rsidRDefault="004A2922" w:rsidP="004A2922">
      <w:pPr>
        <w:spacing w:after="0"/>
      </w:pPr>
      <w:r>
        <w:t>б) жабры; в)</w:t>
      </w:r>
      <w:r>
        <w:t xml:space="preserve"> боковые плавники; г) легкие. </w:t>
      </w:r>
    </w:p>
    <w:p w:rsidR="004A2922" w:rsidRDefault="004A2922" w:rsidP="004A2922">
      <w:pPr>
        <w:spacing w:after="0"/>
      </w:pPr>
      <w:r>
        <w:t>12</w:t>
      </w:r>
      <w:r>
        <w:t>. Водная среда в основном пополняется кислородом за</w:t>
      </w:r>
      <w:r>
        <w:t xml:space="preserve"> счет: а) диффузии из воздуха; </w:t>
      </w:r>
      <w:r>
        <w:t xml:space="preserve"> </w:t>
      </w:r>
    </w:p>
    <w:p w:rsidR="004A2922" w:rsidRDefault="004A2922" w:rsidP="004A2922">
      <w:pPr>
        <w:spacing w:after="0"/>
      </w:pPr>
      <w:r>
        <w:t>б) океанических течений; в) атмосфер</w:t>
      </w:r>
      <w:r>
        <w:t xml:space="preserve">ных осадков; г) силы тяжести. </w:t>
      </w:r>
    </w:p>
    <w:p w:rsidR="004A2922" w:rsidRDefault="004A2922" w:rsidP="004A2922">
      <w:pPr>
        <w:spacing w:after="0"/>
      </w:pPr>
      <w:r>
        <w:t>13</w:t>
      </w:r>
      <w:r>
        <w:t>. Одним из приспособлений, характерных для организмов, объединяемых в особую экологическую группу — планктон, является: а) развитие органов чувств; б) недора</w:t>
      </w:r>
      <w:r>
        <w:t xml:space="preserve">звитие или отсутствие скелета; </w:t>
      </w:r>
      <w:r>
        <w:t xml:space="preserve"> в) отсутствие ле</w:t>
      </w:r>
      <w:r>
        <w:t xml:space="preserve">гких; г) увеличение размеров. </w:t>
      </w:r>
    </w:p>
    <w:p w:rsidR="004A2922" w:rsidRDefault="004A2922" w:rsidP="004A2922">
      <w:pPr>
        <w:spacing w:after="0"/>
      </w:pPr>
      <w:r>
        <w:t>14</w:t>
      </w:r>
      <w:r>
        <w:t xml:space="preserve">. Явление замора, т. е. массовой гибели обитателей водной среды, может быть вызвано: </w:t>
      </w:r>
    </w:p>
    <w:p w:rsidR="004A2922" w:rsidRDefault="004A2922" w:rsidP="004A2922">
      <w:pPr>
        <w:spacing w:after="0"/>
      </w:pPr>
      <w:r>
        <w:t>а) нехваткой п</w:t>
      </w:r>
      <w:r>
        <w:t xml:space="preserve">ищи; б) недостатком кислорода; </w:t>
      </w:r>
      <w:r>
        <w:t xml:space="preserve"> в) отсутствием </w:t>
      </w:r>
      <w:r>
        <w:t xml:space="preserve">света; г) наличием паразитов. </w:t>
      </w:r>
    </w:p>
    <w:p w:rsidR="004A2922" w:rsidRDefault="004A2922" w:rsidP="004A2922">
      <w:pPr>
        <w:spacing w:after="0"/>
      </w:pPr>
      <w:r>
        <w:t>15</w:t>
      </w:r>
      <w:r>
        <w:t xml:space="preserve">. Условия, близкие к </w:t>
      </w:r>
      <w:proofErr w:type="gramStart"/>
      <w:r>
        <w:t>анаэробным</w:t>
      </w:r>
      <w:proofErr w:type="gramEnd"/>
      <w:r>
        <w:t xml:space="preserve">, могут создаваться в: а) прибрежной зоне водоема; </w:t>
      </w:r>
    </w:p>
    <w:p w:rsidR="004A2922" w:rsidRDefault="004A2922" w:rsidP="004A2922">
      <w:pPr>
        <w:spacing w:after="0"/>
      </w:pPr>
      <w:r>
        <w:t xml:space="preserve">б) серединной части водоема; в) зоне прилива; г) придонной области. </w:t>
      </w:r>
    </w:p>
    <w:p w:rsidR="004A2922" w:rsidRDefault="004A2922" w:rsidP="004A2922">
      <w:pPr>
        <w:spacing w:after="0"/>
      </w:pPr>
      <w:r>
        <w:t>16</w:t>
      </w:r>
      <w:r>
        <w:t xml:space="preserve">. Почву как среду обитания сближает с водной средой: а) способность к перемешиванию; </w:t>
      </w:r>
    </w:p>
    <w:p w:rsidR="004A2922" w:rsidRDefault="004A2922" w:rsidP="004A2922">
      <w:pPr>
        <w:spacing w:after="0"/>
      </w:pPr>
      <w:r>
        <w:t>б) угроза иссушения верхних гориз</w:t>
      </w:r>
      <w:r>
        <w:t xml:space="preserve">онтов; в) температурный режим; </w:t>
      </w:r>
      <w:r>
        <w:t xml:space="preserve"> г) пр</w:t>
      </w:r>
      <w:r>
        <w:t xml:space="preserve">оникновение солнечного света. </w:t>
      </w:r>
    </w:p>
    <w:p w:rsidR="004A2922" w:rsidRDefault="004A2922" w:rsidP="004A2922">
      <w:pPr>
        <w:spacing w:after="0"/>
      </w:pPr>
      <w:r>
        <w:t>17</w:t>
      </w:r>
      <w:r>
        <w:t xml:space="preserve">. Неоднородность условий в почве контрастней всего проявляется: а) в горизонтальном направлении; б) при смене дня и ночи; </w:t>
      </w:r>
      <w:r>
        <w:t xml:space="preserve">в) в вертикальном направлении;  г) при смене сезона. </w:t>
      </w:r>
    </w:p>
    <w:p w:rsidR="004A2922" w:rsidRDefault="004A2922" w:rsidP="004A2922">
      <w:pPr>
        <w:spacing w:after="0"/>
      </w:pPr>
      <w:r>
        <w:t>18</w:t>
      </w:r>
      <w:r>
        <w:t xml:space="preserve">. Органо-минеральный слой суши, который контактирует с воздушной средой и возник в результате взаимодействия живых организмов и сил </w:t>
      </w:r>
      <w:r>
        <w:t>неживой природы, называется: а</w:t>
      </w:r>
      <w:proofErr w:type="gramStart"/>
      <w:r>
        <w:t>)</w:t>
      </w:r>
      <w:r>
        <w:t>с</w:t>
      </w:r>
      <w:proofErr w:type="gramEnd"/>
      <w:r>
        <w:t xml:space="preserve">убстратом; б) </w:t>
      </w:r>
      <w:r>
        <w:t xml:space="preserve">илом; в) перегноем; г) почвой.  </w:t>
      </w:r>
    </w:p>
    <w:p w:rsidR="004A2922" w:rsidRDefault="004A2922" w:rsidP="004A2922">
      <w:pPr>
        <w:spacing w:after="0"/>
      </w:pPr>
      <w:r>
        <w:lastRenderedPageBreak/>
        <w:t>19</w:t>
      </w:r>
      <w:r>
        <w:t xml:space="preserve">. В почвенной среде могут возникать анаэробные условия при: а) возрастании температуры; </w:t>
      </w:r>
    </w:p>
    <w:p w:rsidR="004A2922" w:rsidRDefault="004A2922" w:rsidP="004A2922">
      <w:pPr>
        <w:spacing w:after="0"/>
      </w:pPr>
      <w:r>
        <w:t xml:space="preserve">б) </w:t>
      </w:r>
      <w:proofErr w:type="gramStart"/>
      <w:r>
        <w:t>засолении</w:t>
      </w:r>
      <w:proofErr w:type="gramEnd"/>
      <w:r>
        <w:t xml:space="preserve"> почвы; в) понижении д</w:t>
      </w:r>
      <w:r>
        <w:t xml:space="preserve">авления; г) затоплении почвы. </w:t>
      </w:r>
    </w:p>
    <w:p w:rsidR="004A2922" w:rsidRDefault="004A2922" w:rsidP="004A2922">
      <w:pPr>
        <w:spacing w:after="0"/>
      </w:pPr>
      <w:r>
        <w:t>20</w:t>
      </w:r>
      <w:r>
        <w:t xml:space="preserve">. Особенностью внешнего облика </w:t>
      </w:r>
      <w:proofErr w:type="spellStart"/>
      <w:r>
        <w:t>землероев</w:t>
      </w:r>
      <w:proofErr w:type="spellEnd"/>
      <w:r>
        <w:t xml:space="preserve">, которая отражает их приспособленность к роющему образу жизни, являются: а) длинные, развитые задние конечности; </w:t>
      </w:r>
      <w:r>
        <w:t xml:space="preserve">б) недоразвитые органы зрения; </w:t>
      </w:r>
      <w:r>
        <w:t xml:space="preserve"> в) мощно развитые клыки;</w:t>
      </w:r>
      <w:r>
        <w:t xml:space="preserve"> г) большие ушные раковины. </w:t>
      </w:r>
    </w:p>
    <w:p w:rsidR="004A2922" w:rsidRDefault="004A2922" w:rsidP="004A2922">
      <w:pPr>
        <w:spacing w:after="0"/>
      </w:pPr>
      <w:r>
        <w:t>21</w:t>
      </w:r>
      <w:r>
        <w:t>. По мере погружения в глубину почвы постепенно уменьшается: а) концентрация углекислого газа; б) спектральный состав све</w:t>
      </w:r>
      <w:r>
        <w:t xml:space="preserve">та; в) концентрация кислорода;  г) длина корневых волосков. </w:t>
      </w:r>
    </w:p>
    <w:p w:rsidR="004A2922" w:rsidRDefault="004A2922" w:rsidP="004A2922">
      <w:pPr>
        <w:spacing w:after="0"/>
      </w:pPr>
      <w:r>
        <w:t>22</w:t>
      </w:r>
      <w:r>
        <w:t>. В почвенной среде могут возникать анаэробные условия при: а) резком повышении температуры; б) гниении</w:t>
      </w:r>
      <w:r>
        <w:t xml:space="preserve"> растительных остатков; </w:t>
      </w:r>
      <w:r>
        <w:t xml:space="preserve"> в) интенсивном размножении простейших; </w:t>
      </w:r>
    </w:p>
    <w:p w:rsidR="004A2922" w:rsidRDefault="004A2922" w:rsidP="004A2922">
      <w:pPr>
        <w:spacing w:after="0"/>
      </w:pPr>
      <w:r>
        <w:t xml:space="preserve">г) </w:t>
      </w:r>
      <w:proofErr w:type="gramStart"/>
      <w:r>
        <w:t>пов</w:t>
      </w:r>
      <w:r>
        <w:t>ышении</w:t>
      </w:r>
      <w:proofErr w:type="gramEnd"/>
      <w:r>
        <w:t xml:space="preserve"> атмосферного давления.</w:t>
      </w:r>
    </w:p>
    <w:p w:rsidR="004A2922" w:rsidRDefault="004A2922" w:rsidP="004A2922">
      <w:pPr>
        <w:spacing w:after="0"/>
      </w:pPr>
      <w:r>
        <w:t xml:space="preserve"> 23</w:t>
      </w:r>
      <w:r>
        <w:t>. Животные, которые передвигаются в почве по тонким скважинам, не прибегая к рытью, имеют тело: а) малого поперечного с</w:t>
      </w:r>
      <w:r>
        <w:t xml:space="preserve">ечения и способное изгибаться; </w:t>
      </w:r>
      <w:r>
        <w:t xml:space="preserve"> б) с жесткими чешуйчатыми покровами; в) с головой, расширенной и укрепленной толстым слоем хитин</w:t>
      </w:r>
      <w:r>
        <w:t xml:space="preserve">а; г) с роющими конечностями. </w:t>
      </w:r>
    </w:p>
    <w:p w:rsidR="004A2922" w:rsidRDefault="004A2922" w:rsidP="004A2922">
      <w:pPr>
        <w:spacing w:after="0"/>
      </w:pPr>
      <w:r>
        <w:t>24</w:t>
      </w:r>
      <w:r>
        <w:t xml:space="preserve">. Особенностью внешнего облика </w:t>
      </w:r>
      <w:proofErr w:type="spellStart"/>
      <w:r>
        <w:t>землероев</w:t>
      </w:r>
      <w:proofErr w:type="spellEnd"/>
      <w:r>
        <w:t>, которая отражает их приспособленность к роющему образу жизни, являются: а) короткопалые</w:t>
      </w:r>
      <w:r>
        <w:t xml:space="preserve"> передние конечности; </w:t>
      </w:r>
      <w:r>
        <w:t xml:space="preserve"> б) мощно развитые клыки; в) гибкие </w:t>
      </w:r>
      <w:proofErr w:type="gramStart"/>
      <w:r>
        <w:t>шейный</w:t>
      </w:r>
      <w:proofErr w:type="gramEnd"/>
      <w:r>
        <w:t xml:space="preserve"> и грудной отделы; г) развитые потовые железы.</w:t>
      </w:r>
    </w:p>
    <w:p w:rsidR="00BF1F77" w:rsidRDefault="004A2922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22"/>
    <w:rsid w:val="004A2922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2020-10-07T01:31:00Z</dcterms:created>
  <dcterms:modified xsi:type="dcterms:W3CDTF">2020-10-07T01:43:00Z</dcterms:modified>
</cp:coreProperties>
</file>